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23"/>
        <w:gridCol w:w="3819"/>
      </w:tblGrid>
      <w:tr w:rsidR="00193C42" w:rsidTr="00825366">
        <w:trPr>
          <w:trHeight w:val="217"/>
        </w:trPr>
        <w:tc>
          <w:tcPr>
            <w:tcW w:w="5342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193C42" w:rsidRDefault="00193C42" w:rsidP="00825366">
            <w:pPr>
              <w:pStyle w:val="TableParagraph"/>
              <w:kinsoku w:val="0"/>
              <w:overflowPunct w:val="0"/>
              <w:ind w:left="20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ДЕПАРТАМЕНТ ТРУДА И СОЦИАЛЬНОЙ ЗАЩИТЫ НАСЕЛЕНИЯ ГОРОДА МОСКВЫ</w:t>
            </w:r>
          </w:p>
        </w:tc>
      </w:tr>
      <w:tr w:rsidR="00193C42" w:rsidTr="00825366">
        <w:trPr>
          <w:trHeight w:val="1107"/>
        </w:trPr>
        <w:tc>
          <w:tcPr>
            <w:tcW w:w="152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193C42" w:rsidRDefault="00193C42" w:rsidP="00825366">
            <w:pPr>
              <w:pStyle w:val="TableParagraph"/>
              <w:kinsoku w:val="0"/>
              <w:overflowPunct w:val="0"/>
              <w:spacing w:before="4"/>
              <w:rPr>
                <w:sz w:val="6"/>
                <w:szCs w:val="6"/>
              </w:rPr>
            </w:pPr>
          </w:p>
          <w:p w:rsidR="00193C42" w:rsidRDefault="00193C42" w:rsidP="00825366">
            <w:pPr>
              <w:pStyle w:val="TableParagraph"/>
              <w:kinsoku w:val="0"/>
              <w:overflowPunct w:val="0"/>
              <w:ind w:left="244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ru-RU"/>
              </w:rPr>
              <w:drawing>
                <wp:inline distT="0" distB="0" distL="0" distR="0" wp14:anchorId="37C2A59E" wp14:editId="41585E50">
                  <wp:extent cx="643890" cy="643890"/>
                  <wp:effectExtent l="0" t="0" r="3810" b="381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3890" cy="643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193C42" w:rsidRDefault="00193C42" w:rsidP="00825366">
            <w:pPr>
              <w:pStyle w:val="TableParagraph"/>
              <w:kinsoku w:val="0"/>
              <w:overflowPunct w:val="0"/>
              <w:spacing w:before="71"/>
              <w:ind w:left="304" w:right="838" w:hanging="46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Государственное бюджетное учреждение города</w:t>
            </w:r>
            <w:r>
              <w:rPr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Москвы</w:t>
            </w:r>
          </w:p>
          <w:p w:rsidR="00193C42" w:rsidRDefault="00193C42" w:rsidP="00825366">
            <w:pPr>
              <w:pStyle w:val="TableParagraph"/>
              <w:kinsoku w:val="0"/>
              <w:overflowPunct w:val="0"/>
              <w:spacing w:before="5"/>
              <w:ind w:left="297" w:right="846" w:hanging="48"/>
              <w:rPr>
                <w:b/>
                <w:bCs/>
                <w:color w:val="00787C"/>
              </w:rPr>
            </w:pPr>
            <w:r>
              <w:rPr>
                <w:b/>
                <w:bCs/>
                <w:color w:val="00787C"/>
                <w:spacing w:val="-1"/>
              </w:rPr>
              <w:t xml:space="preserve">Геронтологический </w:t>
            </w:r>
            <w:r>
              <w:rPr>
                <w:b/>
                <w:bCs/>
                <w:color w:val="00787C"/>
              </w:rPr>
              <w:t>центр</w:t>
            </w:r>
            <w:r>
              <w:rPr>
                <w:b/>
                <w:bCs/>
                <w:color w:val="00787C"/>
                <w:spacing w:val="-1"/>
              </w:rPr>
              <w:t xml:space="preserve"> </w:t>
            </w:r>
            <w:r>
              <w:rPr>
                <w:b/>
                <w:bCs/>
                <w:color w:val="00787C"/>
              </w:rPr>
              <w:t>«Коньково»</w:t>
            </w:r>
          </w:p>
        </w:tc>
      </w:tr>
    </w:tbl>
    <w:p w:rsidR="00193C42" w:rsidRDefault="00193C42" w:rsidP="00193C42">
      <w:pPr>
        <w:shd w:val="clear" w:color="auto" w:fill="FFFFFF"/>
        <w:spacing w:after="0" w:line="240" w:lineRule="auto"/>
        <w:outlineLvl w:val="0"/>
        <w:rPr>
          <w:rFonts w:ascii="Verdana" w:hAnsi="Verdana" w:cs="Verdana"/>
          <w:sz w:val="16"/>
          <w:szCs w:val="16"/>
        </w:rPr>
      </w:pPr>
      <w:r w:rsidRPr="00E955E5">
        <w:rPr>
          <w:rFonts w:ascii="Verdana" w:hAnsi="Verdana" w:cs="Verdana"/>
          <w:sz w:val="16"/>
          <w:szCs w:val="16"/>
        </w:rPr>
        <w:t>117321, г. Москва, ул. Профсоюзная, д.140, корп.6</w:t>
      </w:r>
    </w:p>
    <w:p w:rsidR="00193C42" w:rsidRDefault="00193C42" w:rsidP="00193C42">
      <w:pPr>
        <w:shd w:val="clear" w:color="auto" w:fill="FFFFFF"/>
        <w:spacing w:after="0" w:line="240" w:lineRule="auto"/>
        <w:outlineLvl w:val="0"/>
        <w:rPr>
          <w:rFonts w:ascii="Verdana" w:eastAsia="Times New Roman" w:hAnsi="Verdana" w:cs="Arial"/>
          <w:color w:val="484C51"/>
          <w:kern w:val="36"/>
          <w:sz w:val="24"/>
          <w:szCs w:val="24"/>
          <w:lang w:eastAsia="ru-RU"/>
        </w:rPr>
      </w:pPr>
      <w:r w:rsidRPr="00E955E5">
        <w:rPr>
          <w:rFonts w:ascii="Verdana" w:hAnsi="Verdana" w:cs="Verdana"/>
          <w:sz w:val="16"/>
          <w:szCs w:val="16"/>
        </w:rPr>
        <w:t xml:space="preserve"> ОГРН1037739594991, ИНН/КПП 7728019708/772801001</w:t>
      </w:r>
    </w:p>
    <w:p w:rsidR="00940B95" w:rsidRDefault="00940B95" w:rsidP="00193C42">
      <w:pPr>
        <w:shd w:val="clear" w:color="auto" w:fill="FFFFFF"/>
        <w:spacing w:after="0" w:line="240" w:lineRule="auto"/>
        <w:outlineLvl w:val="0"/>
        <w:rPr>
          <w:rFonts w:ascii="Verdana" w:eastAsia="Times New Roman" w:hAnsi="Verdana" w:cs="Arial"/>
          <w:b/>
          <w:color w:val="484C51"/>
          <w:kern w:val="36"/>
          <w:sz w:val="24"/>
          <w:szCs w:val="24"/>
          <w:lang w:eastAsia="ru-RU"/>
        </w:rPr>
      </w:pPr>
    </w:p>
    <w:p w:rsidR="000A6FA9" w:rsidRPr="009020A4" w:rsidRDefault="000A6FA9">
      <w:pPr>
        <w:rPr>
          <w:rFonts w:ascii="Verdana" w:hAnsi="Verdana"/>
          <w:b/>
          <w:sz w:val="24"/>
          <w:szCs w:val="24"/>
        </w:rPr>
      </w:pPr>
      <w:r w:rsidRPr="009020A4">
        <w:rPr>
          <w:rFonts w:ascii="Verdana" w:hAnsi="Verdana"/>
          <w:b/>
          <w:sz w:val="24"/>
          <w:szCs w:val="24"/>
        </w:rPr>
        <w:t>ГО и ЧС</w:t>
      </w:r>
    </w:p>
    <w:p w:rsidR="00501B8B" w:rsidRPr="009020A4" w:rsidRDefault="000A6FA9" w:rsidP="009020A4">
      <w:pPr>
        <w:spacing w:after="0"/>
        <w:jc w:val="both"/>
        <w:rPr>
          <w:rFonts w:ascii="Verdana" w:hAnsi="Verdana"/>
          <w:sz w:val="23"/>
          <w:szCs w:val="23"/>
        </w:rPr>
      </w:pPr>
      <w:r w:rsidRPr="000A6FA9">
        <w:rPr>
          <w:rFonts w:ascii="Verdana" w:hAnsi="Verdana"/>
          <w:sz w:val="24"/>
          <w:szCs w:val="24"/>
        </w:rPr>
        <w:t xml:space="preserve"> </w:t>
      </w:r>
      <w:r w:rsidR="00501B8B">
        <w:rPr>
          <w:rFonts w:ascii="Verdana" w:hAnsi="Verdana"/>
          <w:sz w:val="24"/>
          <w:szCs w:val="24"/>
        </w:rPr>
        <w:tab/>
      </w:r>
      <w:r w:rsidRPr="009020A4">
        <w:rPr>
          <w:rFonts w:ascii="Verdana" w:hAnsi="Verdana"/>
          <w:sz w:val="23"/>
          <w:szCs w:val="23"/>
        </w:rPr>
        <w:t xml:space="preserve">Осуществление эффективной системы обеспечения безопасности в ГБУ </w:t>
      </w:r>
      <w:r w:rsidR="00501B8B" w:rsidRPr="009020A4">
        <w:rPr>
          <w:rFonts w:ascii="Verdana" w:hAnsi="Verdana"/>
          <w:sz w:val="23"/>
          <w:szCs w:val="23"/>
        </w:rPr>
        <w:t>Геронтологический центр «Коньково»</w:t>
      </w:r>
      <w:r w:rsidRPr="009020A4">
        <w:rPr>
          <w:rFonts w:ascii="Verdana" w:hAnsi="Verdana"/>
          <w:sz w:val="23"/>
          <w:szCs w:val="23"/>
        </w:rPr>
        <w:t xml:space="preserve"> решается с учетом специфики и вероятности возникновения тех или иных угроз путем поддержания безопасного состояния </w:t>
      </w:r>
      <w:r w:rsidR="00501B8B" w:rsidRPr="009020A4">
        <w:rPr>
          <w:rFonts w:ascii="Verdana" w:hAnsi="Verdana"/>
          <w:sz w:val="23"/>
          <w:szCs w:val="23"/>
        </w:rPr>
        <w:t>социального</w:t>
      </w:r>
      <w:r w:rsidRPr="009020A4">
        <w:rPr>
          <w:rFonts w:ascii="Verdana" w:hAnsi="Verdana"/>
          <w:sz w:val="23"/>
          <w:szCs w:val="23"/>
        </w:rPr>
        <w:t xml:space="preserve"> учреждения в соответствии с нормативными требованиями, обнаружения возможных угроз, их предотвращения и ликвидации. </w:t>
      </w:r>
    </w:p>
    <w:p w:rsidR="00501B8B" w:rsidRPr="009020A4" w:rsidRDefault="000A6FA9" w:rsidP="009020A4">
      <w:pPr>
        <w:spacing w:after="0"/>
        <w:ind w:firstLine="708"/>
        <w:jc w:val="both"/>
        <w:rPr>
          <w:rFonts w:ascii="Verdana" w:hAnsi="Verdana"/>
          <w:sz w:val="23"/>
          <w:szCs w:val="23"/>
        </w:rPr>
      </w:pPr>
      <w:proofErr w:type="gramStart"/>
      <w:r w:rsidRPr="009020A4">
        <w:rPr>
          <w:rFonts w:ascii="Verdana" w:hAnsi="Verdana"/>
          <w:sz w:val="23"/>
          <w:szCs w:val="23"/>
        </w:rPr>
        <w:t xml:space="preserve">Для обеспечения защиты </w:t>
      </w:r>
      <w:r w:rsidR="00501B8B" w:rsidRPr="009020A4">
        <w:rPr>
          <w:rFonts w:ascii="Verdana" w:hAnsi="Verdana"/>
          <w:sz w:val="23"/>
          <w:szCs w:val="23"/>
        </w:rPr>
        <w:t>получателей социальных услуг</w:t>
      </w:r>
      <w:r w:rsidRPr="009020A4">
        <w:rPr>
          <w:rFonts w:ascii="Verdana" w:hAnsi="Verdana"/>
          <w:sz w:val="23"/>
          <w:szCs w:val="23"/>
        </w:rPr>
        <w:t xml:space="preserve">, сотрудников и территорий от ЧС природного и техногенного характера в </w:t>
      </w:r>
      <w:r w:rsidR="00501B8B" w:rsidRPr="009020A4">
        <w:rPr>
          <w:rFonts w:ascii="Verdana" w:hAnsi="Verdana"/>
          <w:sz w:val="23"/>
          <w:szCs w:val="23"/>
        </w:rPr>
        <w:t>декабре</w:t>
      </w:r>
      <w:r w:rsidRPr="009020A4">
        <w:rPr>
          <w:rFonts w:ascii="Verdana" w:hAnsi="Verdana"/>
          <w:sz w:val="23"/>
          <w:szCs w:val="23"/>
        </w:rPr>
        <w:t xml:space="preserve"> 202</w:t>
      </w:r>
      <w:r w:rsidR="0047516D">
        <w:rPr>
          <w:rFonts w:ascii="Verdana" w:hAnsi="Verdana"/>
          <w:sz w:val="23"/>
          <w:szCs w:val="23"/>
        </w:rPr>
        <w:t>1</w:t>
      </w:r>
      <w:bookmarkStart w:id="0" w:name="_GoBack"/>
      <w:bookmarkEnd w:id="0"/>
      <w:r w:rsidRPr="009020A4">
        <w:rPr>
          <w:rFonts w:ascii="Verdana" w:hAnsi="Verdana"/>
          <w:sz w:val="23"/>
          <w:szCs w:val="23"/>
        </w:rPr>
        <w:t xml:space="preserve"> года был разработан и согласован с Управлением по ЮЗАО </w:t>
      </w:r>
      <w:r w:rsidR="00165558">
        <w:rPr>
          <w:rFonts w:ascii="Verdana" w:hAnsi="Verdana"/>
          <w:sz w:val="23"/>
          <w:szCs w:val="23"/>
        </w:rPr>
        <w:t>Департамента ГОЧС и ПБ города</w:t>
      </w:r>
      <w:r w:rsidRPr="009020A4">
        <w:rPr>
          <w:rFonts w:ascii="Verdana" w:hAnsi="Verdana"/>
          <w:sz w:val="23"/>
          <w:szCs w:val="23"/>
        </w:rPr>
        <w:t xml:space="preserve"> Москв</w:t>
      </w:r>
      <w:r w:rsidR="00165558">
        <w:rPr>
          <w:rFonts w:ascii="Verdana" w:hAnsi="Verdana"/>
          <w:sz w:val="23"/>
          <w:szCs w:val="23"/>
        </w:rPr>
        <w:t>ы</w:t>
      </w:r>
      <w:r w:rsidRPr="009020A4">
        <w:rPr>
          <w:rFonts w:ascii="Verdana" w:hAnsi="Verdana"/>
          <w:sz w:val="23"/>
          <w:szCs w:val="23"/>
        </w:rPr>
        <w:t xml:space="preserve">, план основных мероприятий </w:t>
      </w:r>
      <w:r w:rsidR="00501B8B" w:rsidRPr="009020A4">
        <w:rPr>
          <w:rFonts w:ascii="Verdana" w:hAnsi="Verdana"/>
          <w:sz w:val="23"/>
          <w:szCs w:val="23"/>
        </w:rPr>
        <w:t>ГБУ Геронтологический центр «Коньково»</w:t>
      </w:r>
      <w:r w:rsidRPr="009020A4">
        <w:rPr>
          <w:rFonts w:ascii="Verdana" w:hAnsi="Verdana"/>
          <w:sz w:val="23"/>
          <w:szCs w:val="23"/>
        </w:rPr>
        <w:t xml:space="preserve"> в области гражданской обороны, предупреждения и ликвидации чрезвычайных ситуаций и обеспечен</w:t>
      </w:r>
      <w:r w:rsidR="00501B8B" w:rsidRPr="009020A4">
        <w:rPr>
          <w:rFonts w:ascii="Verdana" w:hAnsi="Verdana"/>
          <w:sz w:val="23"/>
          <w:szCs w:val="23"/>
        </w:rPr>
        <w:t>ия пожарной безопасности на 2022</w:t>
      </w:r>
      <w:r w:rsidRPr="009020A4">
        <w:rPr>
          <w:rFonts w:ascii="Verdana" w:hAnsi="Verdana"/>
          <w:sz w:val="23"/>
          <w:szCs w:val="23"/>
        </w:rPr>
        <w:t xml:space="preserve"> год. </w:t>
      </w:r>
      <w:proofErr w:type="gramEnd"/>
    </w:p>
    <w:p w:rsidR="00501B8B" w:rsidRPr="009020A4" w:rsidRDefault="000A6FA9" w:rsidP="009020A4">
      <w:pPr>
        <w:spacing w:after="0"/>
        <w:ind w:firstLine="708"/>
        <w:jc w:val="both"/>
        <w:rPr>
          <w:rFonts w:ascii="Verdana" w:hAnsi="Verdana"/>
          <w:sz w:val="23"/>
          <w:szCs w:val="23"/>
        </w:rPr>
      </w:pPr>
      <w:r w:rsidRPr="009020A4">
        <w:rPr>
          <w:rFonts w:ascii="Verdana" w:hAnsi="Verdana"/>
          <w:sz w:val="23"/>
          <w:szCs w:val="23"/>
        </w:rPr>
        <w:t>В соответствии с данным документом систематически ведется следующая работа:</w:t>
      </w:r>
    </w:p>
    <w:p w:rsidR="00501B8B" w:rsidRPr="009020A4" w:rsidRDefault="000A6FA9" w:rsidP="009020A4">
      <w:pPr>
        <w:spacing w:after="0"/>
        <w:ind w:firstLine="708"/>
        <w:jc w:val="both"/>
        <w:rPr>
          <w:rFonts w:ascii="Verdana" w:hAnsi="Verdana"/>
          <w:sz w:val="23"/>
          <w:szCs w:val="23"/>
        </w:rPr>
      </w:pPr>
      <w:r w:rsidRPr="009020A4">
        <w:rPr>
          <w:rFonts w:ascii="Verdana" w:hAnsi="Verdana"/>
          <w:sz w:val="23"/>
          <w:szCs w:val="23"/>
        </w:rPr>
        <w:t xml:space="preserve"> - планируются (по необходимости корректируются) и осуществляются необходимые меры с целью защиты </w:t>
      </w:r>
      <w:r w:rsidR="00501B8B" w:rsidRPr="009020A4">
        <w:rPr>
          <w:rFonts w:ascii="Verdana" w:hAnsi="Verdana"/>
          <w:sz w:val="23"/>
          <w:szCs w:val="23"/>
        </w:rPr>
        <w:t>получателей социальных услуг</w:t>
      </w:r>
      <w:r w:rsidRPr="009020A4">
        <w:rPr>
          <w:rFonts w:ascii="Verdana" w:hAnsi="Verdana"/>
          <w:sz w:val="23"/>
          <w:szCs w:val="23"/>
        </w:rPr>
        <w:t xml:space="preserve">, сотрудников и самого </w:t>
      </w:r>
      <w:r w:rsidR="00501B8B" w:rsidRPr="009020A4">
        <w:rPr>
          <w:rFonts w:ascii="Verdana" w:hAnsi="Verdana"/>
          <w:sz w:val="23"/>
          <w:szCs w:val="23"/>
        </w:rPr>
        <w:t>социального</w:t>
      </w:r>
      <w:r w:rsidRPr="009020A4">
        <w:rPr>
          <w:rFonts w:ascii="Verdana" w:hAnsi="Verdana"/>
          <w:sz w:val="23"/>
          <w:szCs w:val="23"/>
        </w:rPr>
        <w:t xml:space="preserve"> учреждения от чрезвычайных ситуаций; </w:t>
      </w:r>
    </w:p>
    <w:p w:rsidR="00501B8B" w:rsidRPr="009020A4" w:rsidRDefault="000A6FA9" w:rsidP="009020A4">
      <w:pPr>
        <w:spacing w:after="0"/>
        <w:ind w:firstLine="708"/>
        <w:jc w:val="both"/>
        <w:rPr>
          <w:rFonts w:ascii="Verdana" w:hAnsi="Verdana"/>
          <w:sz w:val="23"/>
          <w:szCs w:val="23"/>
        </w:rPr>
      </w:pPr>
      <w:r w:rsidRPr="009020A4">
        <w:rPr>
          <w:rFonts w:ascii="Verdana" w:hAnsi="Verdana"/>
          <w:sz w:val="23"/>
          <w:szCs w:val="23"/>
        </w:rPr>
        <w:t xml:space="preserve">- проводятся мероприятия по повышению устойчивости функционирования </w:t>
      </w:r>
      <w:r w:rsidR="00501B8B" w:rsidRPr="009020A4">
        <w:rPr>
          <w:rFonts w:ascii="Verdana" w:hAnsi="Verdana"/>
          <w:sz w:val="23"/>
          <w:szCs w:val="23"/>
        </w:rPr>
        <w:t>социального</w:t>
      </w:r>
      <w:r w:rsidRPr="009020A4">
        <w:rPr>
          <w:rFonts w:ascii="Verdana" w:hAnsi="Verdana"/>
          <w:sz w:val="23"/>
          <w:szCs w:val="23"/>
        </w:rPr>
        <w:t xml:space="preserve"> учреждения и обеспечению </w:t>
      </w:r>
      <w:r w:rsidR="00501B8B" w:rsidRPr="009020A4">
        <w:rPr>
          <w:rFonts w:ascii="Verdana" w:hAnsi="Verdana"/>
          <w:sz w:val="23"/>
          <w:szCs w:val="23"/>
        </w:rPr>
        <w:t xml:space="preserve">безопасности </w:t>
      </w:r>
      <w:r w:rsidRPr="009020A4">
        <w:rPr>
          <w:rFonts w:ascii="Verdana" w:hAnsi="Verdana"/>
          <w:sz w:val="23"/>
          <w:szCs w:val="23"/>
        </w:rPr>
        <w:t xml:space="preserve">жизнедеятельности </w:t>
      </w:r>
      <w:r w:rsidR="00501B8B" w:rsidRPr="009020A4">
        <w:rPr>
          <w:rFonts w:ascii="Verdana" w:hAnsi="Verdana"/>
          <w:sz w:val="23"/>
          <w:szCs w:val="23"/>
        </w:rPr>
        <w:t>получателей социальных услуг</w:t>
      </w:r>
      <w:r w:rsidRPr="009020A4">
        <w:rPr>
          <w:rFonts w:ascii="Verdana" w:hAnsi="Verdana"/>
          <w:sz w:val="23"/>
          <w:szCs w:val="23"/>
        </w:rPr>
        <w:t xml:space="preserve"> в чрезвычайных ситуациях; </w:t>
      </w:r>
    </w:p>
    <w:p w:rsidR="00501B8B" w:rsidRPr="009020A4" w:rsidRDefault="000A6FA9" w:rsidP="009020A4">
      <w:pPr>
        <w:spacing w:after="0"/>
        <w:ind w:firstLine="708"/>
        <w:jc w:val="both"/>
        <w:rPr>
          <w:rFonts w:ascii="Verdana" w:hAnsi="Verdana"/>
          <w:sz w:val="23"/>
          <w:szCs w:val="23"/>
        </w:rPr>
      </w:pPr>
      <w:r w:rsidRPr="009020A4">
        <w:rPr>
          <w:rFonts w:ascii="Verdana" w:hAnsi="Verdana"/>
          <w:sz w:val="23"/>
          <w:szCs w:val="23"/>
        </w:rPr>
        <w:t xml:space="preserve">- обеспечиваются условия для подготовки и поддержания в готовности к применению сил и средств по предупреждению и ликвидации чрезвычайных ситуаций; </w:t>
      </w:r>
    </w:p>
    <w:p w:rsidR="00501B8B" w:rsidRPr="009020A4" w:rsidRDefault="000A6FA9" w:rsidP="009020A4">
      <w:pPr>
        <w:spacing w:after="0"/>
        <w:ind w:firstLine="708"/>
        <w:jc w:val="both"/>
        <w:rPr>
          <w:rFonts w:ascii="Verdana" w:hAnsi="Verdana"/>
          <w:sz w:val="23"/>
          <w:szCs w:val="23"/>
        </w:rPr>
      </w:pPr>
      <w:r w:rsidRPr="009020A4">
        <w:rPr>
          <w:rFonts w:ascii="Verdana" w:hAnsi="Verdana"/>
          <w:sz w:val="23"/>
          <w:szCs w:val="23"/>
        </w:rPr>
        <w:t xml:space="preserve">- личный состав формирований и служб гражданской обороны </w:t>
      </w:r>
      <w:r w:rsidR="00501B8B" w:rsidRPr="009020A4">
        <w:rPr>
          <w:rFonts w:ascii="Verdana" w:hAnsi="Verdana"/>
          <w:sz w:val="23"/>
          <w:szCs w:val="23"/>
        </w:rPr>
        <w:t>ГБУ Геронтологический центр «Коньково»</w:t>
      </w:r>
      <w:r w:rsidRPr="009020A4">
        <w:rPr>
          <w:rFonts w:ascii="Verdana" w:hAnsi="Verdana"/>
          <w:sz w:val="23"/>
          <w:szCs w:val="23"/>
        </w:rPr>
        <w:t xml:space="preserve"> проходит повышение квалификации руководителей формирований и служб в ГКУ «УМЦ по ГО и ЧС ЮЗАО г. Москвы» и ГКУ «УМЦ по ГО и ЧС г. Москвы» на основании утвержденного плана комплектации слушателей на 2021</w:t>
      </w:r>
      <w:r w:rsidR="00501B8B" w:rsidRPr="009020A4">
        <w:rPr>
          <w:rFonts w:ascii="Verdana" w:hAnsi="Verdana"/>
          <w:sz w:val="23"/>
          <w:szCs w:val="23"/>
        </w:rPr>
        <w:t>-22</w:t>
      </w:r>
      <w:r w:rsidRPr="009020A4">
        <w:rPr>
          <w:rFonts w:ascii="Verdana" w:hAnsi="Verdana"/>
          <w:sz w:val="23"/>
          <w:szCs w:val="23"/>
        </w:rPr>
        <w:t xml:space="preserve"> год;</w:t>
      </w:r>
    </w:p>
    <w:p w:rsidR="00501B8B" w:rsidRPr="009020A4" w:rsidRDefault="000A6FA9" w:rsidP="009020A4">
      <w:pPr>
        <w:spacing w:after="0"/>
        <w:ind w:firstLine="708"/>
        <w:jc w:val="both"/>
        <w:rPr>
          <w:rFonts w:ascii="Verdana" w:hAnsi="Verdana"/>
          <w:sz w:val="23"/>
          <w:szCs w:val="23"/>
        </w:rPr>
      </w:pPr>
      <w:r w:rsidRPr="009020A4">
        <w:rPr>
          <w:rFonts w:ascii="Verdana" w:hAnsi="Verdana"/>
          <w:sz w:val="23"/>
          <w:szCs w:val="23"/>
        </w:rPr>
        <w:t xml:space="preserve"> - сотрудники </w:t>
      </w:r>
      <w:r w:rsidR="00501B8B" w:rsidRPr="009020A4">
        <w:rPr>
          <w:rFonts w:ascii="Verdana" w:hAnsi="Verdana"/>
          <w:sz w:val="23"/>
          <w:szCs w:val="23"/>
        </w:rPr>
        <w:t>учреждения</w:t>
      </w:r>
      <w:r w:rsidRPr="009020A4">
        <w:rPr>
          <w:rFonts w:ascii="Verdana" w:hAnsi="Verdana"/>
          <w:sz w:val="23"/>
          <w:szCs w:val="23"/>
        </w:rPr>
        <w:t xml:space="preserve">, не входящие в состав формирований и служб гражданской обороны, проходят обучение на базе </w:t>
      </w:r>
      <w:r w:rsidR="00501B8B" w:rsidRPr="009020A4">
        <w:rPr>
          <w:rFonts w:ascii="Verdana" w:hAnsi="Verdana"/>
          <w:sz w:val="23"/>
          <w:szCs w:val="23"/>
        </w:rPr>
        <w:t>учреждения</w:t>
      </w:r>
      <w:r w:rsidRPr="009020A4">
        <w:rPr>
          <w:rFonts w:ascii="Verdana" w:hAnsi="Verdana"/>
          <w:sz w:val="23"/>
          <w:szCs w:val="23"/>
        </w:rPr>
        <w:t xml:space="preserve"> по специальной учебной программе; </w:t>
      </w:r>
    </w:p>
    <w:p w:rsidR="00DC5336" w:rsidRPr="009020A4" w:rsidRDefault="000A6FA9" w:rsidP="009020A4">
      <w:pPr>
        <w:spacing w:after="0"/>
        <w:ind w:firstLine="708"/>
        <w:jc w:val="both"/>
        <w:rPr>
          <w:rFonts w:ascii="Verdana" w:hAnsi="Verdana"/>
          <w:sz w:val="23"/>
          <w:szCs w:val="23"/>
        </w:rPr>
      </w:pPr>
      <w:r w:rsidRPr="009020A4">
        <w:rPr>
          <w:rFonts w:ascii="Verdana" w:hAnsi="Verdana"/>
          <w:sz w:val="23"/>
          <w:szCs w:val="23"/>
        </w:rPr>
        <w:t xml:space="preserve">- все сотрудники </w:t>
      </w:r>
      <w:r w:rsidR="00501B8B" w:rsidRPr="009020A4">
        <w:rPr>
          <w:rFonts w:ascii="Verdana" w:hAnsi="Verdana"/>
          <w:sz w:val="23"/>
          <w:szCs w:val="23"/>
        </w:rPr>
        <w:t xml:space="preserve">ГБУ Геронтологический центр «Коньково» </w:t>
      </w:r>
      <w:r w:rsidRPr="009020A4">
        <w:rPr>
          <w:rFonts w:ascii="Verdana" w:hAnsi="Verdana"/>
          <w:sz w:val="23"/>
          <w:szCs w:val="23"/>
        </w:rPr>
        <w:t>принимают участие в штабных тренировках, учениях и других плановых мероприятиях по ГО в соответствии с утвержденным и согласованным планом основных мероприятий в области гражданской обороны, предупреждения и ликвидации чрезвычайных ситуаций, обеспечения пожарной безопасности.</w:t>
      </w:r>
    </w:p>
    <w:sectPr w:rsidR="00DC5336" w:rsidRPr="009020A4" w:rsidSect="007754B2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864"/>
    <w:rsid w:val="000A6FA9"/>
    <w:rsid w:val="000D7864"/>
    <w:rsid w:val="00161D57"/>
    <w:rsid w:val="00165558"/>
    <w:rsid w:val="00193C42"/>
    <w:rsid w:val="001A4087"/>
    <w:rsid w:val="00234D8A"/>
    <w:rsid w:val="003A0B64"/>
    <w:rsid w:val="0047516D"/>
    <w:rsid w:val="00501B8B"/>
    <w:rsid w:val="005E0B41"/>
    <w:rsid w:val="007754B2"/>
    <w:rsid w:val="009020A4"/>
    <w:rsid w:val="00940B95"/>
    <w:rsid w:val="00A2212E"/>
    <w:rsid w:val="00DC5336"/>
    <w:rsid w:val="00FF0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193C42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193C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3C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193C42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193C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3C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61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52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72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2022-01-04T09:46:00Z</dcterms:created>
  <dcterms:modified xsi:type="dcterms:W3CDTF">2022-01-04T10:08:00Z</dcterms:modified>
</cp:coreProperties>
</file>